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襄城县文化广电和旅游局对导游的随机抽查结果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</w:p>
    <w:tbl>
      <w:tblPr>
        <w:tblStyle w:val="3"/>
        <w:tblW w:w="141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485"/>
        <w:gridCol w:w="885"/>
        <w:gridCol w:w="6135"/>
        <w:gridCol w:w="990"/>
        <w:gridCol w:w="1020"/>
        <w:gridCol w:w="1380"/>
        <w:gridCol w:w="1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抽查事项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导游</w:t>
            </w:r>
          </w:p>
        </w:tc>
        <w:tc>
          <w:tcPr>
            <w:tcW w:w="6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检查项目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检查人员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检查结果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检查时间</w:t>
            </w: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检查部门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  <w:jc w:val="center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对导游员执业资格及相关工作情况进行专项检查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白旭生</w:t>
            </w:r>
          </w:p>
        </w:tc>
        <w:tc>
          <w:tcPr>
            <w:tcW w:w="6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通过问询游客、司机及导游员，查验旅游团队计划计划和旅游行程单方式，了解旅游团队构成，针对各带团导游员是否佩戴导游证、在浏览过程中是否擅自改变行程、是否降低接待服务标准等进行检查。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师留旭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lang w:val="en-US" w:eastAsia="zh-CN"/>
              </w:rPr>
              <w:t>翟味贤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未发现问题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2022年6月10日</w:t>
            </w: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lang w:val="en-US" w:eastAsia="zh-CN"/>
              </w:rPr>
              <w:t>襄城县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文化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lang w:val="en-US" w:eastAsia="zh-CN"/>
              </w:rPr>
              <w:t>广电和旅游局</w:t>
            </w:r>
          </w:p>
        </w:tc>
      </w:tr>
    </w:tbl>
    <w:p/>
    <w:sectPr>
      <w:pgSz w:w="16838" w:h="11906" w:orient="landscape"/>
      <w:pgMar w:top="1803" w:right="1327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ZTM0ZWVmZTQwMDBjMmIxYWQwM2ViNDI2MmQwYTQifQ=="/>
  </w:docVars>
  <w:rsids>
    <w:rsidRoot w:val="00000000"/>
    <w:rsid w:val="00255158"/>
    <w:rsid w:val="12782DE6"/>
    <w:rsid w:val="2D2D605B"/>
    <w:rsid w:val="45322F35"/>
    <w:rsid w:val="60FE1D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197</Characters>
  <Lines>0</Lines>
  <Paragraphs>0</Paragraphs>
  <TotalTime>4</TotalTime>
  <ScaleCrop>false</ScaleCrop>
  <LinksUpToDate>false</LinksUpToDate>
  <CharactersWithSpaces>197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user1</dc:creator>
  <cp:lastModifiedBy>Administrator</cp:lastModifiedBy>
  <dcterms:modified xsi:type="dcterms:W3CDTF">2022-12-18T03:36:54Z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E34FD15A2CA74A9F8DE7C3092DD60F53</vt:lpwstr>
  </property>
</Properties>
</file>