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最高人民法院 最高人民检察院 公安部 司法部 关于印发 《关于办理性侵害未成年人 刑事案件的意见》的通知</w:t>
      </w:r>
    </w:p>
    <w:p>
      <w:pPr>
        <w:jc w:val="center"/>
        <w:rPr>
          <w:rFonts w:hint="eastAsia" w:ascii="方正小标宋简体" w:hAnsi="方正小标宋简体" w:eastAsia="方正小标宋简体" w:cs="方正小标宋简体"/>
          <w:sz w:val="44"/>
          <w:szCs w:val="44"/>
        </w:rPr>
      </w:pPr>
    </w:p>
    <w:p>
      <w:pPr>
        <w:rPr>
          <w:rFonts w:hint="eastAsia"/>
        </w:rPr>
      </w:pPr>
      <w:r>
        <w:rPr>
          <w:rFonts w:hint="eastAsia"/>
        </w:rPr>
        <w:t>各省、自治区、直辖市高级人民法院、人民检察院、公安厅（局）、司法厅（局），解放军军事法院、解放军军事检察院，新疆维吾尔自治区高级人民法院生产建设兵团分院，新疆生产建设兵团人民检察院、公安局、司法局：</w:t>
      </w:r>
    </w:p>
    <w:p>
      <w:pPr>
        <w:rPr>
          <w:rFonts w:hint="eastAsia"/>
        </w:rPr>
      </w:pPr>
      <w:r>
        <w:rPr>
          <w:rFonts w:hint="eastAsia"/>
        </w:rPr>
        <w:t>为深入学习贯彻党的二十大精神，全面贯彻习近平法治思想，依法惩治性侵害未成年人犯罪，进一步提升性侵害未成年人刑事案件办理质效，加强未成年人司法保护，根据《中华人民共和国刑法》《中华人民共和国刑事诉讼法》《中华人民共和国未成年人保护法》等法律规定，最高人民法院、最高人民检察院、公安部、司法部制定了《关于办理性侵害未成年人刑事案件的意见》，现予以印发，请认真贯彻执行。</w:t>
      </w:r>
    </w:p>
    <w:p>
      <w:pPr>
        <w:rPr>
          <w:rFonts w:hint="eastAsia"/>
        </w:rPr>
      </w:pPr>
    </w:p>
    <w:p>
      <w:pPr>
        <w:jc w:val="right"/>
        <w:rPr>
          <w:rFonts w:hint="eastAsia"/>
        </w:rPr>
      </w:pPr>
      <w:r>
        <w:rPr>
          <w:rFonts w:hint="eastAsia"/>
        </w:rPr>
        <w:t>最高人民法院 最高人民检察院</w:t>
      </w:r>
    </w:p>
    <w:p>
      <w:pPr>
        <w:wordWrap w:val="0"/>
        <w:jc w:val="right"/>
        <w:rPr>
          <w:rFonts w:hint="default" w:eastAsia="仿宋_GB2312"/>
          <w:lang w:val="en-US" w:eastAsia="zh-CN"/>
        </w:rPr>
      </w:pPr>
      <w:r>
        <w:rPr>
          <w:rFonts w:hint="eastAsia"/>
        </w:rPr>
        <w:t>公安部 司法部</w:t>
      </w:r>
      <w:r>
        <w:rPr>
          <w:rFonts w:hint="eastAsia"/>
          <w:lang w:val="en-US" w:eastAsia="zh-CN"/>
        </w:rPr>
        <w:t xml:space="preserve">       </w:t>
      </w:r>
    </w:p>
    <w:p>
      <w:pPr>
        <w:wordWrap w:val="0"/>
        <w:jc w:val="right"/>
        <w:rPr>
          <w:rFonts w:hint="default" w:eastAsia="仿宋_GB2312"/>
          <w:lang w:val="en-US" w:eastAsia="zh-CN"/>
        </w:rPr>
      </w:pPr>
      <w:r>
        <w:rPr>
          <w:rFonts w:hint="eastAsia"/>
        </w:rPr>
        <w:t>2023年5月24日</w:t>
      </w:r>
      <w:r>
        <w:rPr>
          <w:rFonts w:hint="eastAsia"/>
          <w:lang w:val="en-US" w:eastAsia="zh-CN"/>
        </w:rPr>
        <w:t xml:space="preserve">      </w:t>
      </w:r>
    </w:p>
    <w:p>
      <w:pPr>
        <w:jc w:val="right"/>
        <w:rPr>
          <w:rFonts w:hint="eastAsia"/>
        </w:rPr>
      </w:pPr>
    </w:p>
    <w:p>
      <w:pPr>
        <w:jc w:val="right"/>
        <w:rPr>
          <w:rFonts w:hint="eastAsia"/>
        </w:rPr>
      </w:pPr>
    </w:p>
    <w:p>
      <w:pPr>
        <w:jc w:val="right"/>
        <w:rPr>
          <w:rFonts w:hint="eastAsia"/>
        </w:rPr>
      </w:pPr>
    </w:p>
    <w:p>
      <w:pPr>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最高人民法院 最高人民检察院</w:t>
      </w:r>
    </w:p>
    <w:p>
      <w:pPr>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公安部 司法部</w:t>
      </w:r>
    </w:p>
    <w:p>
      <w:pPr>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关于办理性侵害未成年人</w:t>
      </w:r>
    </w:p>
    <w:p>
      <w:pPr>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刑事案件的意见</w:t>
      </w:r>
    </w:p>
    <w:p>
      <w:pPr>
        <w:rPr>
          <w:rFonts w:hint="eastAsia"/>
        </w:rPr>
      </w:pPr>
    </w:p>
    <w:p>
      <w:pPr>
        <w:ind w:firstLine="640" w:firstLineChars="200"/>
        <w:rPr>
          <w:rFonts w:hint="eastAsia"/>
        </w:rPr>
      </w:pPr>
      <w:bookmarkStart w:id="0" w:name="_GoBack"/>
      <w:bookmarkEnd w:id="0"/>
      <w:r>
        <w:rPr>
          <w:rFonts w:hint="eastAsia"/>
        </w:rPr>
        <w:t>为深入贯彻习近平法治思想，依法惩治性侵害未成年人犯罪，规范办理性侵害未成年人刑事案件，加强未成年人司法保护，根据《中华人民共和国刑法》《中华人民共和国刑事诉讼法》《中华人民共和国未成年人保护法》等相关法律规定，结合司法实际，制定本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rPr>
      </w:pPr>
      <w:r>
        <w:rPr>
          <w:rFonts w:hint="eastAsia" w:ascii="黑体" w:hAnsi="黑体" w:eastAsia="黑体" w:cs="黑体"/>
        </w:rPr>
        <w:t>一、总则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第一条 本意见所称性侵害未成年人犯罪，包括《中华人民共和国刑法》第二百三十六条、第二百三十六条之一、第二百三十七条、第三百五十八条、第三百五十九条规定的针对未成年人实施的强奸罪，负有照护职责人员性侵罪，强制猥亵、侮辱罪，猥亵儿童罪，组织卖淫罪，强迫卖淫罪，协助组织卖淫罪，引诱、容留、介绍卖淫罪，引诱幼女卖淫罪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第二条 办理性侵害未成年人刑事案件，应当坚持以下原则：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（一）依法从严惩处性侵害未成年人犯罪；</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（二）坚持最有利于未成年人原则，充分考虑未成年人身心发育尚未成熟、易受伤害等特点，切实保障未成年人的合法权益；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（三）坚持双向保护原则，对于未成年人实施性侵害未成年人犯罪的，在依法保护未成年被害人的合法权益时，也要依法保护未成年犯罪嫌疑人、未成年被告人的合法权益。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第三条 人民法院、人民检察院、公安机关应当确定专门机构或者指定熟悉未成年人身心特点的专门人员，负责办理性侵害未成年人刑事案件。未成年被害人系女性的，应当有女性工作人员参与。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法律援助机构应当指派熟悉未成年人身心特点的律师为未成年人提供法律援助。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第四条 人民法院、人民检察院在办理性侵害未成年人刑事案件中发现社会治理漏洞的，依法提出司法建议、检察建议。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人民检察院依法对涉及性侵害未成年人的诉讼活动等进行监督，发现违法情形的，应当及时提出监督意见。发现未成年人合法权益受到侵犯，涉及公共利益的，应当依法提起公益诉讼。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rPr>
      </w:pPr>
      <w:r>
        <w:rPr>
          <w:rFonts w:hint="eastAsia" w:ascii="黑体" w:hAnsi="黑体" w:eastAsia="黑体" w:cs="黑体"/>
        </w:rPr>
        <w:t>二、案件办理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第五条 公安机关接到未成年人被性侵害的报案、控告、举报，应当及时受理，迅速审查。符合刑事立案条件的，应当立即立案侦查，重大、疑难、复杂案件立案审查期限原则上不超过七日。具有下列情形之一，公安机关应当在受理后直接立案侦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（一）精神发育明显迟滞的未成年人或者不满十四周岁的未成年人怀孕、妊娠终止或者分娩的；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（二）未成年人的生殖器官或者隐私部位遭受明显非正常损伤的；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（三）未成年人被组织、强迫、引诱、容留、介绍卖淫的；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（四）其他有证据证明性侵害未成年人犯罪发生的。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第六条 公安机关发现可能有未成年人被性侵害或者接报相关线索的，无论案件是否属于本单位管辖，都应当及时采取制止侵害行为、保护被害人、保护现场等紧急措施。必要时，应当通报有关部门对被害人予以临时安置、救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第七条 公安机关受理案件后，经过审查，认为有犯罪事实需要追究刑事责任，但因犯罪地、犯罪嫌疑人无法确定，管辖权不明的，受理案件的公安机关应当先立案侦查，经过侦查明确管辖后，及时将案件及证据材料移送有管辖权的公安机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第八条 人民检察院、公安机关办理性侵害未成年人刑事案件，应当坚持分工负责、互相配合、互相制约，加强侦查监督与协作配合，健全完善信息双向共享机制，形成合力。在侦查过程中，公安机关可以商请人民检察院就案件定性、证据收集、法律适用、未成年人保护要求等提出意见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第九条 人民检察院认为公安机关应当立案侦查而不立案侦查的，或者被害人及其法定代理人、对未成年人负有特殊职责的人员据此向人民检察院提出异议，经审查其诉求合理的，人民检察院应当要求公安机关说明不立案的理由。人民检察院认为不立案理由不成立的，应当通知公安机关立案，公安机关接到通知后应当立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第十条 对性侵害未成年人的成年犯罪嫌疑人、被告人，应当依法从严把握适用非羁押强制措施，依法追诉，从严惩处。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第十一条 公安机关办理性侵害未成年人刑事案件，在提请批准逮捕、移送起诉时，案卷材料中应当包含证明案件来源与案发过程的有关材料和犯罪嫌疑人归案（抓获）情况的说明等。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第十二条 人民法院、人民检察院办理性侵害未成年人案件，应当及时告知未成年被害人及其法定代理人或者近亲属有权委托诉讼代理人，并告知其有权依法申请法律援助。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第十三条 人民法院、人民检察院、公安机关办理性侵害未成年人刑事案件，除有碍案件办理的情形外，应当将案件进展情况、案件处理结果及时告知未成年被害人及其法定代理人，并对有关情况予以说明。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第十四条 人民法院确定性侵害未成年人刑事案件开庭日期后，应当将开庭的时间、地点通知未成年被害人及其法定代理人。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第十五条 人民法院开庭审理性侵害未成年人刑事案件，未成年被害人、证人一般不出庭作证。确有必要出庭的，应当根据案件情况采取不暴露外貌、真实声音等保护措施，或者采取视频等方式播放询问未成年人的录音录像，播放视频亦应当采取技术处理等保护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被告人及其辩护人当庭发问的方式或者内容不当，可能对未成年被害人、证人造成身心伤害的，审判长应当及时制止。未成年被害人、证人在庭审中出现恐慌、紧张、激动、抗拒等影响庭审正常进行的情形的，审判长应当宣布休庭，并采取相应的情绪安抚疏导措施，评估未成年被害人、证人继续出庭作证的必要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第十六条 办理性侵害未成年人刑事案件，对于涉及未成年人的身份信息及可能推断出身份信息的资料和涉及性侵害的细节等内容，审判人员、检察人员、侦查人员、律师及参与诉讼、知晓案情的相关人员应当保密。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对外公开的诉讼文书，不得披露未成年人身份信息及可能推断出身份信息的其他资料，对性侵害的事实必须以适当方式叙述。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办案人员到未成年人及其亲属所在学校、单位、住所调查取证的，应当避免驾驶警车、穿着制服或者采取其他可能暴露未成年人身份、影响未成年人名誉、隐私的方式。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第十七条 知道或者应当知道对方是不满十四周岁的幼女，而实施奸淫等性侵害行为的，应当认定行为人“明知”对方是幼女。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对不满十二周岁的被害人实施奸淫等性侵害行为的，应当认定行为人“明知”对方是幼女。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对已满十二周岁不满十四周岁的被害人，从其身体发育状况、言谈举止、衣着特征、生活作息规律等观察可能是幼女，而实施奸淫等性侵害行为的，应当认定行为人“明知”对方是幼女。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第十八条 在校园、游泳馆、儿童游乐场、学生集体宿舍等公共场所对未成年人实施强奸、猥亵犯罪，只要有其他多人在场，不论在场人员是否实际看到，均可以依照刑法第二百三十六条第三款、第二百三十七条的规定，认定为在公共场所“当众”强奸、猥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第十九条 外国人在中华人民共和国领域内实施强奸、猥亵未成年人等犯罪的，在依法判处刑罚时，可以附加适用驱逐出境。对于尚不构成犯罪但构成违反治安管理行为的，或者有性侵害未成年人犯罪记录不适宜在境内继续停留居留的，公安机关可以依法适用限期出境或者驱逐出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第二十条 对性侵害未成年人的成年犯罪分子严格把握减刑、假释、暂予监外执行的适用条件。纳入社区矫正的，应当严管严控。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rPr>
      </w:pPr>
      <w:r>
        <w:rPr>
          <w:rFonts w:hint="eastAsia" w:ascii="黑体" w:hAnsi="黑体" w:eastAsia="黑体" w:cs="黑体"/>
        </w:rPr>
        <w:t>三、证据收集与审查判断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第二十一条 公安机关办理性侵害未成年人刑事案件，应当依照法定程序，及时、全面收集固定证据。对与犯罪有关的场所、物品、人身等及时进行勘验、检查，提取与案件有关的痕迹、物证、生物样本；及时调取与案件有关的住宿、通行、银行交易记录等书证，现场监控录像等视听资料，手机短信、即时通讯记录、社交软件记录、手机支付记录、音视频、网盘资料等电子数据。视听资料、电子数据等证据因保管不善灭失的，应当向原始数据存储单位重新调取，或者提交专业机构进行技术性恢复、修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第二十二条 未成年被害人陈述、未成年证人证言中提到其他犯罪线索，属于公安机关管辖的，公安机关应当及时调查核实；属于其他机关管辖的，应当移送有管辖权的机关。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具有密切接触未成年人便利条件的人员涉嫌性侵害未成年人犯罪的，公安机关应当注意摸排犯罪嫌疑人可能接触到的其他未成年人，以便全面查清犯罪事实。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对于发生在犯罪嫌疑人住所周边或者相同、类似场所且犯罪手法雷同的性侵害案件，符合并案条件的，应当及时并案侦查，防止遗漏犯罪事实。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第二十三条 询问未成年被害人，应当选择“一站式”取证场所、未成年人住所或者其他让未成年人心理上感到安全的场所进行，并通知法定代理人到场。法定代理人不能到场或者不宜到场的，应当通知其他合适成年人到场，并将相关情况记录在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询问未成年被害人，应当采取和缓的方式，以未成年人能够理解和接受的语言进行。坚持一次询问原则，尽可能避免多次反复询问，造成次生伤害。确有必要再次询问的，应当针对确有疑问需要核实的内容进行。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询问女性未成年被害人应当由女性工作人员进行。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第二十四条 询问未成年被害人应当进行同步录音录像。录音录像应当全程不间断进行，不得选择性录制，不得剪接、删改。录音录像声音、图像应当清晰稳定，被询问人面部应当清楚可辨，能够真实反映未成年被害人回答询问的状态。录音录像应当随案移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第二十五条 询问未成年被害人应当问明与性侵害犯罪有关的事实及情节，包括被害人的年龄等身份信息、与犯罪嫌疑人、被告人交往情况、侵害方式、时间、地点、次数、后果等。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询问尽量让被害人自由陈述，不得诱导，并将提问和未成年被害人的回答记录清楚。记录应当保持未成年人的语言特点，不得随意加工或者归纳。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第二十六条 未成年被害人陈述和犯罪嫌疑人、被告人供述中具有特殊性、非亲历不可知的细节，包括身体特征、行为特征和环境特征等，办案机关应当及时通过人身检查、现场勘查等调查取证方法固定证据。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第二十七条 能够证实未成年被害人和犯罪嫌疑人、被告人相识交往、矛盾纠纷及其异常表现、特殊癖好等情况，对完善证据链条、查清全部案情具有证明作用的证据，应当全面收集。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第二十八条 能够证实未成年人被性侵害后心理状况或者行为表现的证据，应当全面收集。未成年被害人出现心理创伤、精神抑郁或者自杀、自残等伤害后果的，应当及时检查、鉴定。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第二十九条 认定性侵害未成年人犯罪，应当坚持事实清楚，证据确实、充分，排除合理怀疑的证明标准。对案件事实的认定要立足证据，结合经验常识，考虑性侵害案件的特殊性和未成年人的身心特点，准确理解和把握证明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第三十条 对未成年被害人陈述，应当着重审查陈述形成的时间、背景，被害人年龄、认知、记忆和表达能力，生理和精神状态是否影响陈述的自愿性、完整性，陈述与其他证据之间能否相互印证，有无矛盾。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低龄未成年人对被侵害细节前后陈述存在不一致的，应当考虑其身心特点，综合判断其陈述的主要事实是否客观、真实。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未成年被害人陈述了与犯罪嫌疑人、被告人或者性侵害事实相关的非亲历不可知的细节，并且可以排除指证、诱证、诬告、陷害可能的，一般应当采信。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未成年被害人询问笔录记载的内容与询问同步录音录像记载的内容不一致的，应当结合同步录音录像记载准确客观认定。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对未成年证人证言的审查判断，依照本条前四款规定进行。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第三十一条 对十四周岁以上未成年被害人真实意志的判断，不以其明确表示反对或者同意为唯一证据，应当结合未成年被害人的年龄、身体状况、被侵害前后表现以及双方关系、案发环境、案发过程等进行综合判断。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rPr>
      </w:pPr>
      <w:r>
        <w:rPr>
          <w:rFonts w:hint="eastAsia" w:ascii="黑体" w:hAnsi="黑体" w:eastAsia="黑体" w:cs="黑体"/>
        </w:rPr>
        <w:t>四、未成年被害人保护与救助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第三十二条 人民法院、人民检察院、公安机关办理性侵害未成年人刑事案件，应当根据未成年被害人的实际需要及当地情况，协调有关部门为未成年被害人提供心理疏导、临时照料、医疗救治、转学安置、经济帮扶等救助保护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第三十三条 犯罪嫌疑人到案后，办案人员应当第一时间了解其有无艾滋病，发现犯罪嫌疑人患有艾滋病的，在征得未成年被害人监护人同意后，应当及时配合或者会同有关部门对未成年被害人采取阻断治疗等保护措施。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第三十四条 人民法院、人民检察院、公安机关办理性侵害未成年人刑事案件，发现未成年人的父母或者其他监护人不依法履行监护职责或者侵犯未成年人合法权益的，应当予以训诫，并书面督促其依法履行监护职责。必要时，可以责令未成年人父母或者其他监护人接受家庭教育指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第三十五条 未成年人受到监护人性侵害，其他具有监护资格的人员、民政部门等有关单位和组织向人民法院提出申请，要求撤销监护人资格，另行指定监护人的，人民法院依法予以支持。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有关个人和组织未及时向人民法院申请撤销监护人资格的，人民检察院可以依法督促、支持其提起诉讼。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第三十六条 对未成年人因被性侵害而造成人身损害，不能及时获得有效赔偿，生活困难的，人民法院、人民检察院、公安机关可会同有关部门，优先考虑予以救助。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ascii="黑体" w:hAnsi="黑体" w:eastAsia="黑体" w:cs="黑体"/>
        </w:rPr>
        <w:t>五、其他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第三十七条 人民法院、人民检察院、公安机关、司法行政机关应当积极推动侵害未成年人案件强制报告制度落实。未履行报告义务造成严重后果的，应当依照《中华人民共和国未成年人保护法》等法律法规追究责任。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第三十八条 人民法院、人民检察院、公安机关、司法行政机关应当推动密切接触未成年人相关行业依法建立完善准入查询性侵害违法犯罪信息制度，建立性侵害违法犯罪人员信息库，协助密切接触未成年人单位开展信息查询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第三十九条 办案机关应当建立完善性侵害未成年人案件“一站式”办案救助机制，通过设立专门场所、配置专用设备、完善工作流程和引入专业社会力量等方式，尽可能一次性完成询问、人身检查、生物样本采集、侦查辨认等取证工作，同步开展救助保护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ascii="黑体" w:hAnsi="黑体" w:eastAsia="黑体" w:cs="黑体"/>
        </w:rPr>
        <w:t>六、附则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r>
        <w:rPr>
          <w:rFonts w:hint="eastAsia"/>
        </w:rPr>
        <w:t>第四十条 本意见自2023年6月1日起施行。本意见施行后，《最高人民法院 最高人民检察院 公安部 司法部关于依法惩治性侵害未成年人犯罪的意见》（法发〔2013〕12号）同时废止。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8D04E6"/>
    <w:rsid w:val="1A4001CB"/>
    <w:rsid w:val="327D0A5E"/>
    <w:rsid w:val="4E8023D7"/>
    <w:rsid w:val="675C47B4"/>
    <w:rsid w:val="7C253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cs="仿宋_GB2312" w:asciiTheme="minorHAnsi" w:hAnsiTheme="minorHAnsi"/>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2023-03-20T06:55:00Z</dcterms:created>
  <dc:creator>Administrator</dc:creator>
  <cp:lastModifiedBy>COWARD</cp:lastModifiedBy>
  <dcterms:modified xsi:type="dcterms:W3CDTF">2024-06-20T11:27:30Z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500494CDCB794ABB84A8661CA4529387</vt:lpwstr>
  </property>
</Properties>
</file>